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7EDBE" w14:textId="77777777" w:rsidR="0060527A" w:rsidRPr="00805D2A" w:rsidRDefault="0060527A" w:rsidP="0060527A">
      <w:pPr>
        <w:tabs>
          <w:tab w:val="center" w:pos="6480"/>
          <w:tab w:val="left" w:pos="10105"/>
        </w:tabs>
        <w:contextualSpacing/>
        <w:jc w:val="center"/>
        <w:rPr>
          <w:rFonts w:cs="Arial"/>
          <w:sz w:val="24"/>
          <w:szCs w:val="24"/>
        </w:rPr>
      </w:pPr>
      <w:r>
        <w:rPr>
          <w:rFonts w:cs="Arial"/>
          <w:sz w:val="24"/>
          <w:szCs w:val="24"/>
        </w:rPr>
        <w:t>Introduction</w:t>
      </w:r>
    </w:p>
    <w:p w14:paraId="67288928" w14:textId="77777777" w:rsidR="0060527A" w:rsidRPr="00805D2A" w:rsidRDefault="0060527A" w:rsidP="0060527A">
      <w:pPr>
        <w:spacing w:line="240" w:lineRule="auto"/>
        <w:contextualSpacing/>
        <w:rPr>
          <w:rFonts w:cs="Arial"/>
          <w:color w:val="00B050"/>
          <w:sz w:val="24"/>
          <w:szCs w:val="24"/>
        </w:rPr>
      </w:pPr>
    </w:p>
    <w:tbl>
      <w:tblPr>
        <w:tblStyle w:val="TableGrid"/>
        <w:tblW w:w="12664" w:type="dxa"/>
        <w:tblLayout w:type="fixed"/>
        <w:tblLook w:val="04A0" w:firstRow="1" w:lastRow="0" w:firstColumn="1" w:lastColumn="0" w:noHBand="0" w:noVBand="1"/>
      </w:tblPr>
      <w:tblGrid>
        <w:gridCol w:w="1368"/>
        <w:gridCol w:w="2340"/>
        <w:gridCol w:w="900"/>
        <w:gridCol w:w="2790"/>
        <w:gridCol w:w="1260"/>
        <w:gridCol w:w="1890"/>
        <w:gridCol w:w="1080"/>
        <w:gridCol w:w="1036"/>
      </w:tblGrid>
      <w:tr w:rsidR="0060527A" w:rsidRPr="00805D2A" w14:paraId="37F6D9E9" w14:textId="77777777" w:rsidTr="00AF613E">
        <w:tc>
          <w:tcPr>
            <w:tcW w:w="1368" w:type="dxa"/>
          </w:tcPr>
          <w:p w14:paraId="1922BC8B" w14:textId="77777777" w:rsidR="0060527A" w:rsidRPr="00805D2A" w:rsidRDefault="0060527A" w:rsidP="00AF613E">
            <w:pPr>
              <w:contextualSpacing/>
              <w:rPr>
                <w:rFonts w:cs="Arial"/>
                <w:b/>
                <w:i/>
                <w:color w:val="008000"/>
                <w:sz w:val="24"/>
                <w:szCs w:val="24"/>
              </w:rPr>
            </w:pPr>
            <w:r w:rsidRPr="00805D2A">
              <w:rPr>
                <w:rFonts w:cs="Arial"/>
                <w:b/>
                <w:i/>
                <w:color w:val="008000"/>
                <w:sz w:val="24"/>
                <w:szCs w:val="24"/>
              </w:rPr>
              <w:t>Teacher:</w:t>
            </w:r>
          </w:p>
        </w:tc>
        <w:tc>
          <w:tcPr>
            <w:tcW w:w="2340" w:type="dxa"/>
          </w:tcPr>
          <w:p w14:paraId="64A7E162" w14:textId="77777777" w:rsidR="0060527A" w:rsidRPr="00805D2A" w:rsidRDefault="0060527A" w:rsidP="00AF613E">
            <w:pPr>
              <w:contextualSpacing/>
              <w:rPr>
                <w:rFonts w:cs="Arial"/>
                <w:sz w:val="24"/>
                <w:szCs w:val="24"/>
              </w:rPr>
            </w:pPr>
            <w:r>
              <w:rPr>
                <w:rFonts w:cs="Arial"/>
                <w:sz w:val="24"/>
                <w:szCs w:val="24"/>
              </w:rPr>
              <w:t xml:space="preserve">Ms. Athwal </w:t>
            </w:r>
          </w:p>
        </w:tc>
        <w:tc>
          <w:tcPr>
            <w:tcW w:w="900" w:type="dxa"/>
          </w:tcPr>
          <w:p w14:paraId="177E51FB" w14:textId="77777777" w:rsidR="0060527A" w:rsidRPr="00805D2A" w:rsidRDefault="0060527A" w:rsidP="00AF613E">
            <w:pPr>
              <w:contextualSpacing/>
              <w:rPr>
                <w:rFonts w:cs="Arial"/>
                <w:b/>
                <w:i/>
                <w:color w:val="008000"/>
                <w:sz w:val="24"/>
                <w:szCs w:val="24"/>
              </w:rPr>
            </w:pPr>
            <w:r w:rsidRPr="00805D2A">
              <w:rPr>
                <w:rFonts w:cs="Arial"/>
                <w:b/>
                <w:i/>
                <w:color w:val="008000"/>
                <w:sz w:val="24"/>
                <w:szCs w:val="24"/>
              </w:rPr>
              <w:t>Date:</w:t>
            </w:r>
          </w:p>
        </w:tc>
        <w:tc>
          <w:tcPr>
            <w:tcW w:w="2790" w:type="dxa"/>
          </w:tcPr>
          <w:p w14:paraId="641BDACE" w14:textId="77777777" w:rsidR="0060527A" w:rsidRPr="00805D2A" w:rsidRDefault="00470D8A" w:rsidP="00AF613E">
            <w:pPr>
              <w:tabs>
                <w:tab w:val="center" w:pos="6480"/>
                <w:tab w:val="left" w:pos="10105"/>
              </w:tabs>
              <w:contextualSpacing/>
              <w:jc w:val="center"/>
              <w:rPr>
                <w:rFonts w:cs="Arial"/>
                <w:sz w:val="24"/>
                <w:szCs w:val="24"/>
              </w:rPr>
            </w:pPr>
            <w:r>
              <w:rPr>
                <w:rFonts w:cs="Arial"/>
                <w:sz w:val="24"/>
                <w:szCs w:val="24"/>
              </w:rPr>
              <w:t>August 12-16</w:t>
            </w:r>
          </w:p>
          <w:p w14:paraId="1BA5FBC3" w14:textId="77777777" w:rsidR="0060527A" w:rsidRPr="00805D2A" w:rsidRDefault="0060527A" w:rsidP="00AF613E">
            <w:pPr>
              <w:ind w:left="-18" w:firstLine="18"/>
              <w:contextualSpacing/>
              <w:rPr>
                <w:rFonts w:cs="Arial"/>
                <w:sz w:val="24"/>
                <w:szCs w:val="24"/>
              </w:rPr>
            </w:pPr>
          </w:p>
        </w:tc>
        <w:tc>
          <w:tcPr>
            <w:tcW w:w="1260" w:type="dxa"/>
          </w:tcPr>
          <w:p w14:paraId="49B82308" w14:textId="77777777" w:rsidR="0060527A" w:rsidRPr="00805D2A" w:rsidRDefault="0060527A" w:rsidP="00AF613E">
            <w:pPr>
              <w:contextualSpacing/>
              <w:rPr>
                <w:rFonts w:cs="Arial"/>
                <w:b/>
                <w:i/>
                <w:color w:val="008000"/>
                <w:sz w:val="24"/>
                <w:szCs w:val="24"/>
              </w:rPr>
            </w:pPr>
            <w:r w:rsidRPr="00805D2A">
              <w:rPr>
                <w:rFonts w:cs="Arial"/>
                <w:b/>
                <w:i/>
                <w:color w:val="008000"/>
                <w:sz w:val="24"/>
                <w:szCs w:val="24"/>
              </w:rPr>
              <w:t>Course:</w:t>
            </w:r>
          </w:p>
        </w:tc>
        <w:tc>
          <w:tcPr>
            <w:tcW w:w="1890" w:type="dxa"/>
          </w:tcPr>
          <w:p w14:paraId="3824D6C7" w14:textId="77777777" w:rsidR="0060527A" w:rsidRPr="00805D2A" w:rsidRDefault="0060527A" w:rsidP="00AF613E">
            <w:pPr>
              <w:contextualSpacing/>
              <w:rPr>
                <w:rFonts w:cs="Arial"/>
                <w:sz w:val="24"/>
                <w:szCs w:val="24"/>
              </w:rPr>
            </w:pPr>
            <w:r>
              <w:rPr>
                <w:rFonts w:cs="Arial"/>
                <w:sz w:val="24"/>
                <w:szCs w:val="24"/>
              </w:rPr>
              <w:t>Chemistry</w:t>
            </w:r>
          </w:p>
        </w:tc>
        <w:tc>
          <w:tcPr>
            <w:tcW w:w="1080" w:type="dxa"/>
          </w:tcPr>
          <w:p w14:paraId="78506735" w14:textId="77777777" w:rsidR="0060527A" w:rsidRPr="00805D2A" w:rsidRDefault="0060527A" w:rsidP="00AF613E">
            <w:pPr>
              <w:contextualSpacing/>
              <w:rPr>
                <w:rFonts w:cs="Arial"/>
                <w:b/>
                <w:i/>
                <w:color w:val="008000"/>
                <w:sz w:val="24"/>
                <w:szCs w:val="24"/>
              </w:rPr>
            </w:pPr>
            <w:r w:rsidRPr="00805D2A">
              <w:rPr>
                <w:rFonts w:cs="Arial"/>
                <w:b/>
                <w:i/>
                <w:color w:val="008000"/>
                <w:sz w:val="24"/>
                <w:szCs w:val="24"/>
              </w:rPr>
              <w:t>Grade:</w:t>
            </w:r>
          </w:p>
        </w:tc>
        <w:tc>
          <w:tcPr>
            <w:tcW w:w="1036" w:type="dxa"/>
          </w:tcPr>
          <w:p w14:paraId="3F945111" w14:textId="77777777" w:rsidR="0060527A" w:rsidRPr="00805D2A" w:rsidRDefault="0060527A" w:rsidP="00AF613E">
            <w:pPr>
              <w:contextualSpacing/>
              <w:rPr>
                <w:rFonts w:cs="Arial"/>
                <w:sz w:val="24"/>
                <w:szCs w:val="24"/>
              </w:rPr>
            </w:pPr>
            <w:r w:rsidRPr="00805D2A">
              <w:rPr>
                <w:rFonts w:cs="Arial"/>
                <w:sz w:val="24"/>
                <w:szCs w:val="24"/>
              </w:rPr>
              <w:t>11</w:t>
            </w:r>
          </w:p>
        </w:tc>
      </w:tr>
      <w:tr w:rsidR="0060527A" w:rsidRPr="00805D2A" w14:paraId="0E934D56" w14:textId="77777777" w:rsidTr="00AF613E">
        <w:tc>
          <w:tcPr>
            <w:tcW w:w="12664" w:type="dxa"/>
            <w:gridSpan w:val="8"/>
          </w:tcPr>
          <w:p w14:paraId="1412863B" w14:textId="77777777" w:rsidR="0060527A" w:rsidRPr="00331005" w:rsidRDefault="0060527A" w:rsidP="00AF613E">
            <w:pPr>
              <w:pStyle w:val="NoSpacing"/>
              <w:rPr>
                <w:rFonts w:cs="Arial"/>
                <w:i/>
                <w:sz w:val="24"/>
                <w:szCs w:val="24"/>
              </w:rPr>
            </w:pPr>
            <w:r w:rsidRPr="00805D2A">
              <w:rPr>
                <w:rFonts w:cs="Arial"/>
                <w:b/>
                <w:i/>
                <w:color w:val="008000"/>
                <w:sz w:val="24"/>
                <w:szCs w:val="24"/>
              </w:rPr>
              <w:t>CA Standard(s):</w:t>
            </w:r>
            <w:r w:rsidRPr="00805D2A">
              <w:rPr>
                <w:rFonts w:cs="Arial"/>
                <w:b/>
                <w:i/>
                <w:sz w:val="24"/>
                <w:szCs w:val="24"/>
              </w:rPr>
              <w:t xml:space="preserve"> </w:t>
            </w:r>
          </w:p>
          <w:p w14:paraId="1DD9235D" w14:textId="2E2E58D7" w:rsidR="00331005" w:rsidRDefault="00331005" w:rsidP="00AF613E">
            <w:pPr>
              <w:pStyle w:val="NoSpacing"/>
              <w:rPr>
                <w:rFonts w:ascii="Arial" w:eastAsia="Arial" w:hAnsi="Arial" w:cs="Arial"/>
                <w:sz w:val="20"/>
              </w:rPr>
            </w:pPr>
            <w:r w:rsidRPr="00331005">
              <w:rPr>
                <w:rFonts w:ascii="Arial" w:eastAsia="Arial" w:hAnsi="Arial" w:cs="Arial"/>
                <w:sz w:val="20"/>
              </w:rPr>
              <w:t xml:space="preserve">1a </w:t>
            </w:r>
            <w:r w:rsidRPr="00331005">
              <w:rPr>
                <w:rFonts w:ascii="Arial" w:eastAsia="Arial" w:hAnsi="Arial" w:cs="Arial"/>
                <w:i/>
                <w:sz w:val="20"/>
              </w:rPr>
              <w:t>Students know</w:t>
            </w:r>
            <w:r w:rsidRPr="00331005">
              <w:rPr>
                <w:rFonts w:ascii="Arial" w:eastAsia="Arial" w:hAnsi="Arial" w:cs="Arial"/>
                <w:sz w:val="20"/>
              </w:rPr>
              <w:t xml:space="preserve"> how to relate the position of an element in the periodic table to its atomic number and atomic mass.</w:t>
            </w:r>
          </w:p>
          <w:p w14:paraId="03751F24" w14:textId="77777777" w:rsidR="00331005" w:rsidRPr="00331005" w:rsidRDefault="00331005" w:rsidP="00AF613E">
            <w:pPr>
              <w:pStyle w:val="NoSpacing"/>
              <w:rPr>
                <w:rFonts w:ascii="Arial" w:eastAsia="Arial" w:hAnsi="Arial" w:cs="Arial"/>
                <w:sz w:val="20"/>
              </w:rPr>
            </w:pPr>
          </w:p>
          <w:p w14:paraId="1C32AC3A" w14:textId="77777777" w:rsidR="00331005" w:rsidRDefault="00331005" w:rsidP="00331005">
            <w:pPr>
              <w:rPr>
                <w:rFonts w:ascii="Arial" w:eastAsia="Arial" w:hAnsi="Arial" w:cs="Arial"/>
                <w:sz w:val="20"/>
              </w:rPr>
            </w:pPr>
            <w:r w:rsidRPr="00331005">
              <w:rPr>
                <w:rFonts w:ascii="Arial" w:eastAsia="Arial" w:hAnsi="Arial" w:cs="Arial"/>
                <w:sz w:val="20"/>
              </w:rPr>
              <w:t xml:space="preserve">IE1g </w:t>
            </w:r>
            <w:r w:rsidRPr="00331005">
              <w:rPr>
                <w:rFonts w:ascii="Arial" w:eastAsia="Arial" w:hAnsi="Arial" w:cs="Arial"/>
                <w:i/>
                <w:sz w:val="20"/>
              </w:rPr>
              <w:t>Students know</w:t>
            </w:r>
            <w:r w:rsidRPr="00331005">
              <w:rPr>
                <w:rFonts w:ascii="Arial" w:eastAsia="Arial" w:hAnsi="Arial" w:cs="Arial"/>
                <w:sz w:val="20"/>
              </w:rPr>
              <w:t xml:space="preserve"> how to recognize the usefulness of models and theories as scientific representations of reality.</w:t>
            </w:r>
          </w:p>
          <w:p w14:paraId="4F92B817" w14:textId="5F05FAD8" w:rsidR="00331005" w:rsidRPr="00331005" w:rsidRDefault="00331005" w:rsidP="00331005">
            <w:r w:rsidRPr="00331005">
              <w:rPr>
                <w:rFonts w:ascii="Arial" w:eastAsia="Arial" w:hAnsi="Arial" w:cs="Arial"/>
                <w:sz w:val="20"/>
              </w:rPr>
              <w:t xml:space="preserve">IE1k </w:t>
            </w:r>
            <w:r w:rsidRPr="00331005">
              <w:rPr>
                <w:rFonts w:ascii="Arial" w:eastAsia="Arial" w:hAnsi="Arial" w:cs="Arial"/>
                <w:i/>
                <w:sz w:val="20"/>
              </w:rPr>
              <w:t xml:space="preserve">Students know </w:t>
            </w:r>
            <w:r w:rsidRPr="00331005">
              <w:rPr>
                <w:rFonts w:ascii="Arial" w:eastAsia="Arial" w:hAnsi="Arial" w:cs="Arial"/>
                <w:sz w:val="20"/>
              </w:rPr>
              <w:t>how to recognize the cumulative nature of scientific evidence.</w:t>
            </w:r>
          </w:p>
          <w:p w14:paraId="3BEE6C5D" w14:textId="4AAD2F35" w:rsidR="00331005" w:rsidRPr="00331005" w:rsidRDefault="00331005" w:rsidP="00331005">
            <w:pPr>
              <w:pStyle w:val="NoSpacing"/>
              <w:rPr>
                <w:rFonts w:ascii="Arial" w:eastAsia="Arial" w:hAnsi="Arial" w:cs="Arial"/>
                <w:sz w:val="20"/>
              </w:rPr>
            </w:pPr>
            <w:r w:rsidRPr="00331005">
              <w:rPr>
                <w:rFonts w:ascii="Arial" w:eastAsia="Arial" w:hAnsi="Arial" w:cs="Arial"/>
                <w:sz w:val="20"/>
              </w:rPr>
              <w:t xml:space="preserve">IE1n </w:t>
            </w:r>
            <w:r w:rsidRPr="00331005">
              <w:rPr>
                <w:rFonts w:ascii="Arial" w:eastAsia="Arial" w:hAnsi="Arial" w:cs="Arial"/>
                <w:i/>
                <w:sz w:val="20"/>
              </w:rPr>
              <w:t>Students know</w:t>
            </w:r>
            <w:r w:rsidRPr="00331005">
              <w:rPr>
                <w:rFonts w:ascii="Arial" w:eastAsia="Arial" w:hAnsi="Arial" w:cs="Arial"/>
                <w:sz w:val="20"/>
              </w:rPr>
              <w:t xml:space="preserve"> that when an observation does not agree with an accepted scientific theory, the observation is sometimes mistaken or fraudulent (e.g., the Piltdown Man fossil or unidentified flying objects) and that the theory is sometimes wrong (e.g., the Ptolemaic model of the movement of the Sun, Moon, and planets).</w:t>
            </w:r>
          </w:p>
          <w:p w14:paraId="4312F078" w14:textId="77777777" w:rsidR="00331005" w:rsidRPr="00331005" w:rsidRDefault="00331005" w:rsidP="00AF613E">
            <w:pPr>
              <w:pStyle w:val="NoSpacing"/>
              <w:rPr>
                <w:rFonts w:cs="Arial"/>
                <w:i/>
                <w:sz w:val="24"/>
                <w:szCs w:val="24"/>
              </w:rPr>
            </w:pPr>
          </w:p>
          <w:p w14:paraId="04EF9A8B" w14:textId="770887D5" w:rsidR="00331005" w:rsidRPr="00331005" w:rsidRDefault="00331005" w:rsidP="00AF613E">
            <w:pPr>
              <w:pStyle w:val="NoSpacing"/>
              <w:rPr>
                <w:rFonts w:cs="Arial"/>
                <w:i/>
                <w:sz w:val="24"/>
                <w:szCs w:val="24"/>
              </w:rPr>
            </w:pPr>
            <w:r w:rsidRPr="00331005">
              <w:rPr>
                <w:rFonts w:ascii="Arial" w:eastAsia="Arial" w:hAnsi="Arial" w:cs="Arial"/>
                <w:sz w:val="20"/>
              </w:rPr>
              <w:t xml:space="preserve">1h </w:t>
            </w:r>
            <w:r w:rsidRPr="00331005">
              <w:rPr>
                <w:rFonts w:ascii="Arial" w:eastAsia="Arial" w:hAnsi="Arial" w:cs="Arial"/>
                <w:i/>
                <w:sz w:val="20"/>
              </w:rPr>
              <w:t>Students know</w:t>
            </w:r>
            <w:r w:rsidRPr="00331005">
              <w:rPr>
                <w:rFonts w:ascii="Arial" w:eastAsia="Arial" w:hAnsi="Arial" w:cs="Arial"/>
                <w:sz w:val="20"/>
              </w:rPr>
              <w:t xml:space="preserve"> the experimental basis for Thomson’s discovery of the electron, Rutherford’s nuclear atom, Millikan’s oil drop experiment, and Einstein’s explanation of the photoelectric effect.</w:t>
            </w:r>
          </w:p>
          <w:p w14:paraId="25B43CF5" w14:textId="77777777" w:rsidR="0060527A" w:rsidRPr="00965A38" w:rsidRDefault="0060527A" w:rsidP="00AF613E">
            <w:pPr>
              <w:widowControl w:val="0"/>
              <w:tabs>
                <w:tab w:val="left" w:pos="220"/>
                <w:tab w:val="left" w:pos="720"/>
              </w:tabs>
              <w:autoSpaceDE w:val="0"/>
              <w:autoSpaceDN w:val="0"/>
              <w:adjustRightInd w:val="0"/>
              <w:spacing w:after="240"/>
              <w:rPr>
                <w:rFonts w:ascii="Calibri" w:hAnsi="Calibri" w:cs="Times"/>
              </w:rPr>
            </w:pPr>
          </w:p>
        </w:tc>
      </w:tr>
      <w:tr w:rsidR="0060527A" w:rsidRPr="00805D2A" w14:paraId="7C176F56" w14:textId="77777777" w:rsidTr="00AF613E">
        <w:tc>
          <w:tcPr>
            <w:tcW w:w="12664" w:type="dxa"/>
            <w:gridSpan w:val="8"/>
          </w:tcPr>
          <w:p w14:paraId="440A96E9" w14:textId="77777777" w:rsidR="0060527A" w:rsidRPr="00805D2A" w:rsidRDefault="0060527A" w:rsidP="00AF613E">
            <w:pPr>
              <w:contextualSpacing/>
              <w:rPr>
                <w:rFonts w:cs="Arial"/>
                <w:b/>
                <w:i/>
                <w:color w:val="008000"/>
                <w:sz w:val="24"/>
                <w:szCs w:val="24"/>
              </w:rPr>
            </w:pPr>
            <w:r w:rsidRPr="00805D2A">
              <w:rPr>
                <w:rFonts w:cs="Arial"/>
                <w:b/>
                <w:i/>
                <w:color w:val="008000"/>
                <w:sz w:val="24"/>
                <w:szCs w:val="24"/>
              </w:rPr>
              <w:t xml:space="preserve">Learning Objective (s):    </w:t>
            </w:r>
          </w:p>
          <w:p w14:paraId="654C4B19" w14:textId="77777777" w:rsidR="00470D8A" w:rsidRDefault="00470D8A" w:rsidP="00AF613E">
            <w:pPr>
              <w:contextualSpacing/>
            </w:pPr>
            <w:r>
              <w:t>LT 1.1: Introduction to the Atom</w:t>
            </w:r>
          </w:p>
          <w:p w14:paraId="3AE9F1D9" w14:textId="77777777" w:rsidR="00470D8A" w:rsidRDefault="00470D8A" w:rsidP="00AF613E">
            <w:pPr>
              <w:contextualSpacing/>
            </w:pPr>
            <w:r>
              <w:t>LT 1.3: Introduction to the Periodic Table</w:t>
            </w:r>
          </w:p>
          <w:p w14:paraId="3BEFDDA9" w14:textId="77777777" w:rsidR="0060527A" w:rsidRPr="00805D2A" w:rsidRDefault="00470D8A" w:rsidP="00AF613E">
            <w:pPr>
              <w:contextualSpacing/>
              <w:rPr>
                <w:rFonts w:cs="Arial"/>
                <w:sz w:val="24"/>
                <w:szCs w:val="24"/>
              </w:rPr>
            </w:pPr>
            <w:r>
              <w:t xml:space="preserve">LT 1.2: Development of the Atomic </w:t>
            </w:r>
            <w:proofErr w:type="gramStart"/>
            <w:r>
              <w:t xml:space="preserve">Theory </w:t>
            </w:r>
            <w:r w:rsidR="0060527A">
              <w:t xml:space="preserve">  </w:t>
            </w:r>
            <w:proofErr w:type="gramEnd"/>
          </w:p>
        </w:tc>
      </w:tr>
      <w:tr w:rsidR="0060527A" w:rsidRPr="00805D2A" w14:paraId="5800A031" w14:textId="77777777" w:rsidTr="00AF613E">
        <w:tc>
          <w:tcPr>
            <w:tcW w:w="12664" w:type="dxa"/>
            <w:gridSpan w:val="8"/>
          </w:tcPr>
          <w:p w14:paraId="2A17395E" w14:textId="0041AA42" w:rsidR="0060527A" w:rsidRPr="00E16109" w:rsidRDefault="0060527A" w:rsidP="00470D8A">
            <w:pPr>
              <w:widowControl w:val="0"/>
              <w:autoSpaceDE w:val="0"/>
              <w:autoSpaceDN w:val="0"/>
              <w:adjustRightInd w:val="0"/>
              <w:spacing w:after="180"/>
              <w:rPr>
                <w:rFonts w:cs="Arial"/>
                <w:b/>
                <w:i/>
                <w:sz w:val="24"/>
                <w:szCs w:val="24"/>
              </w:rPr>
            </w:pPr>
            <w:r w:rsidRPr="00805D2A">
              <w:rPr>
                <w:rFonts w:cs="Arial"/>
                <w:b/>
                <w:i/>
                <w:color w:val="008000"/>
                <w:sz w:val="24"/>
                <w:szCs w:val="24"/>
              </w:rPr>
              <w:t>Essential Question(s</w:t>
            </w:r>
            <w:r>
              <w:rPr>
                <w:rFonts w:cs="Arial"/>
                <w:b/>
                <w:i/>
                <w:color w:val="008000"/>
                <w:sz w:val="24"/>
                <w:szCs w:val="24"/>
              </w:rPr>
              <w:t>):</w:t>
            </w:r>
            <w:r>
              <w:rPr>
                <w:rFonts w:cs="Arial"/>
                <w:sz w:val="24"/>
                <w:szCs w:val="24"/>
              </w:rPr>
              <w:t xml:space="preserve"> </w:t>
            </w:r>
            <w:r w:rsidR="00331005">
              <w:rPr>
                <w:rFonts w:cs="Arial"/>
                <w:sz w:val="24"/>
                <w:szCs w:val="24"/>
              </w:rPr>
              <w:t xml:space="preserve"> How do elements affect your every day life? What is the relationship between the number of protons, neutrons and electrons in an atom and the respective element’s atomic number and atomic mass number</w:t>
            </w:r>
          </w:p>
        </w:tc>
      </w:tr>
      <w:tr w:rsidR="0060527A" w:rsidRPr="00805D2A" w14:paraId="604D6784" w14:textId="77777777" w:rsidTr="00AF613E">
        <w:tc>
          <w:tcPr>
            <w:tcW w:w="12664" w:type="dxa"/>
            <w:gridSpan w:val="8"/>
          </w:tcPr>
          <w:p w14:paraId="2B0E57DC" w14:textId="77777777" w:rsidR="0060527A" w:rsidRPr="00805D2A" w:rsidRDefault="0060527A" w:rsidP="00470D8A">
            <w:pPr>
              <w:contextualSpacing/>
              <w:rPr>
                <w:rFonts w:cs="Arial"/>
                <w:color w:val="008000"/>
                <w:sz w:val="24"/>
                <w:szCs w:val="24"/>
              </w:rPr>
            </w:pPr>
            <w:r w:rsidRPr="00805D2A">
              <w:rPr>
                <w:rFonts w:cs="Arial"/>
                <w:b/>
                <w:i/>
                <w:color w:val="008000"/>
                <w:sz w:val="24"/>
                <w:szCs w:val="24"/>
              </w:rPr>
              <w:t>Assessment:</w:t>
            </w:r>
            <w:r w:rsidRPr="00805D2A">
              <w:rPr>
                <w:rFonts w:cs="Arial"/>
                <w:i/>
                <w:sz w:val="24"/>
                <w:szCs w:val="24"/>
              </w:rPr>
              <w:t xml:space="preserve"> </w:t>
            </w:r>
            <w:r w:rsidR="00470D8A">
              <w:rPr>
                <w:rFonts w:cs="Arial"/>
                <w:sz w:val="24"/>
                <w:szCs w:val="24"/>
              </w:rPr>
              <w:t>Daily Exit Slips (Google Forms</w:t>
            </w:r>
            <w:proofErr w:type="gramStart"/>
            <w:r w:rsidR="00470D8A">
              <w:rPr>
                <w:rFonts w:cs="Arial"/>
                <w:sz w:val="24"/>
                <w:szCs w:val="24"/>
              </w:rPr>
              <w:t xml:space="preserve">) </w:t>
            </w:r>
            <w:r>
              <w:rPr>
                <w:rFonts w:cs="Arial"/>
                <w:sz w:val="24"/>
                <w:szCs w:val="24"/>
              </w:rPr>
              <w:t xml:space="preserve"> </w:t>
            </w:r>
            <w:proofErr w:type="gramEnd"/>
          </w:p>
        </w:tc>
      </w:tr>
      <w:tr w:rsidR="0060527A" w:rsidRPr="00805D2A" w14:paraId="6926F4A1" w14:textId="77777777" w:rsidTr="00AF613E">
        <w:tc>
          <w:tcPr>
            <w:tcW w:w="12664" w:type="dxa"/>
            <w:gridSpan w:val="8"/>
          </w:tcPr>
          <w:p w14:paraId="14890F91" w14:textId="77777777" w:rsidR="0060527A" w:rsidRPr="0051225A" w:rsidRDefault="0060527A" w:rsidP="00470D8A">
            <w:pPr>
              <w:contextualSpacing/>
              <w:rPr>
                <w:rFonts w:cs="Arial"/>
                <w:color w:val="F79646" w:themeColor="accent6"/>
                <w:sz w:val="24"/>
                <w:szCs w:val="24"/>
              </w:rPr>
            </w:pPr>
            <w:r w:rsidRPr="00805D2A">
              <w:rPr>
                <w:rFonts w:cs="Arial"/>
                <w:b/>
                <w:i/>
                <w:color w:val="008000"/>
                <w:sz w:val="24"/>
                <w:szCs w:val="24"/>
              </w:rPr>
              <w:t>Do Now:</w:t>
            </w:r>
            <w:r>
              <w:rPr>
                <w:rFonts w:cs="Arial"/>
                <w:b/>
                <w:i/>
                <w:color w:val="008000"/>
                <w:sz w:val="24"/>
                <w:szCs w:val="24"/>
              </w:rPr>
              <w:t xml:space="preserve"> </w:t>
            </w:r>
            <w:r w:rsidR="00470D8A">
              <w:rPr>
                <w:rFonts w:cs="Arial"/>
                <w:i/>
                <w:sz w:val="24"/>
                <w:szCs w:val="24"/>
              </w:rPr>
              <w:t xml:space="preserve">What is an atom? What is an element? </w:t>
            </w:r>
            <w:r>
              <w:rPr>
                <w:rFonts w:cs="Arial"/>
                <w:i/>
                <w:sz w:val="24"/>
                <w:szCs w:val="24"/>
              </w:rPr>
              <w:t xml:space="preserve">  </w:t>
            </w:r>
            <w:r>
              <w:rPr>
                <w:rFonts w:cs="Arial"/>
                <w:sz w:val="24"/>
                <w:szCs w:val="24"/>
              </w:rPr>
              <w:t xml:space="preserve">  </w:t>
            </w:r>
          </w:p>
        </w:tc>
      </w:tr>
    </w:tbl>
    <w:p w14:paraId="1683C538" w14:textId="77777777" w:rsidR="0060527A" w:rsidRPr="00805D2A" w:rsidRDefault="0060527A" w:rsidP="0060527A">
      <w:pPr>
        <w:spacing w:line="240" w:lineRule="auto"/>
        <w:contextualSpacing/>
        <w:rPr>
          <w:rFonts w:cs="Arial"/>
          <w:b/>
          <w:i/>
          <w:color w:val="F79646" w:themeColor="accent6"/>
          <w:sz w:val="24"/>
          <w:szCs w:val="24"/>
        </w:rPr>
      </w:pPr>
    </w:p>
    <w:tbl>
      <w:tblPr>
        <w:tblStyle w:val="TableGrid"/>
        <w:tblW w:w="0" w:type="auto"/>
        <w:tblLook w:val="04A0" w:firstRow="1" w:lastRow="0" w:firstColumn="1" w:lastColumn="0" w:noHBand="0" w:noVBand="1"/>
      </w:tblPr>
      <w:tblGrid>
        <w:gridCol w:w="13896"/>
      </w:tblGrid>
      <w:tr w:rsidR="0060527A" w:rsidRPr="00805D2A" w14:paraId="047C8E16" w14:textId="77777777" w:rsidTr="00AF613E">
        <w:tc>
          <w:tcPr>
            <w:tcW w:w="13896" w:type="dxa"/>
          </w:tcPr>
          <w:p w14:paraId="5831AB11" w14:textId="77777777" w:rsidR="0060527A" w:rsidRPr="00805D2A" w:rsidRDefault="0060527A" w:rsidP="00AF613E">
            <w:pPr>
              <w:jc w:val="center"/>
              <w:rPr>
                <w:rFonts w:cs="Arial"/>
                <w:b/>
                <w:noProof/>
                <w:sz w:val="24"/>
                <w:szCs w:val="24"/>
              </w:rPr>
            </w:pPr>
            <w:r w:rsidRPr="00805D2A">
              <w:rPr>
                <w:rFonts w:cs="Arial"/>
                <w:b/>
                <w:noProof/>
                <w:sz w:val="24"/>
                <w:szCs w:val="24"/>
              </w:rPr>
              <w:t>WHOLE GROUP/ DIRECT INTRUCTION</w:t>
            </w:r>
          </w:p>
        </w:tc>
      </w:tr>
      <w:tr w:rsidR="0060527A" w:rsidRPr="00805D2A" w14:paraId="1EF54D28" w14:textId="77777777" w:rsidTr="00AF613E">
        <w:tc>
          <w:tcPr>
            <w:tcW w:w="13896" w:type="dxa"/>
            <w:shd w:val="clear" w:color="auto" w:fill="C2D69B" w:themeFill="accent3" w:themeFillTint="99"/>
          </w:tcPr>
          <w:p w14:paraId="749FB74A" w14:textId="49F3D64F" w:rsidR="00AC14EC" w:rsidRDefault="00AC14EC" w:rsidP="00AC14EC">
            <w:pPr>
              <w:pStyle w:val="NoSpacing"/>
              <w:numPr>
                <w:ilvl w:val="0"/>
                <w:numId w:val="1"/>
              </w:numPr>
              <w:jc w:val="center"/>
            </w:pPr>
            <w:r>
              <w:t xml:space="preserve">Subatomic Particles of an atom: proton, neutron, </w:t>
            </w:r>
            <w:proofErr w:type="gramStart"/>
            <w:r>
              <w:t>electron</w:t>
            </w:r>
            <w:proofErr w:type="gramEnd"/>
            <w:r>
              <w:t xml:space="preserve">. Where they are located, their mass and charges </w:t>
            </w:r>
          </w:p>
          <w:p w14:paraId="594BBF39" w14:textId="77777777" w:rsidR="00AC14EC" w:rsidRPr="00AC14EC" w:rsidRDefault="00AC14EC" w:rsidP="00AC14EC">
            <w:pPr>
              <w:pStyle w:val="NoSpacing"/>
              <w:numPr>
                <w:ilvl w:val="0"/>
                <w:numId w:val="1"/>
              </w:numPr>
              <w:jc w:val="center"/>
              <w:rPr>
                <w:rFonts w:cs="Arial"/>
                <w:i/>
                <w:noProof/>
                <w:sz w:val="24"/>
                <w:szCs w:val="24"/>
              </w:rPr>
            </w:pPr>
            <w:r>
              <w:t>The periodic table: How it was discovered by Mendeleev, what the atomic mass is, what the atomic number is, and how to find the number of protons neutrons and electrons for each element</w:t>
            </w:r>
          </w:p>
          <w:p w14:paraId="0EE2697B" w14:textId="06E947B1" w:rsidR="0060527A" w:rsidRPr="00965A38" w:rsidRDefault="00AC14EC" w:rsidP="00AC14EC">
            <w:pPr>
              <w:pStyle w:val="NoSpacing"/>
              <w:numPr>
                <w:ilvl w:val="0"/>
                <w:numId w:val="1"/>
              </w:numPr>
              <w:jc w:val="center"/>
              <w:rPr>
                <w:rFonts w:cs="Arial"/>
                <w:i/>
                <w:noProof/>
                <w:sz w:val="24"/>
                <w:szCs w:val="24"/>
              </w:rPr>
            </w:pPr>
            <w:r>
              <w:t xml:space="preserve">The evolution of the atomic model: Plum pudding model to peach model to Bohr model. How chemistry builds on itself and evolves over time; How an initial observation may or may not be </w:t>
            </w:r>
            <w:proofErr w:type="spellStart"/>
            <w:proofErr w:type="gramStart"/>
            <w:r>
              <w:t>corret</w:t>
            </w:r>
            <w:proofErr w:type="spellEnd"/>
            <w:r>
              <w:t xml:space="preserve"> </w:t>
            </w:r>
            <w:r w:rsidR="0060527A" w:rsidRPr="001F0F6D">
              <w:t xml:space="preserve"> </w:t>
            </w:r>
            <w:proofErr w:type="gramEnd"/>
          </w:p>
        </w:tc>
      </w:tr>
    </w:tbl>
    <w:p w14:paraId="439DB738" w14:textId="77777777" w:rsidR="0060527A" w:rsidRPr="00805D2A" w:rsidRDefault="0060527A" w:rsidP="0060527A">
      <w:pPr>
        <w:rPr>
          <w:rFonts w:cs="Arial"/>
          <w:noProof/>
          <w:sz w:val="24"/>
          <w:szCs w:val="24"/>
        </w:rPr>
      </w:pPr>
    </w:p>
    <w:tbl>
      <w:tblPr>
        <w:tblStyle w:val="TableGrid"/>
        <w:tblW w:w="13968" w:type="dxa"/>
        <w:tblLayout w:type="fixed"/>
        <w:tblLook w:val="04A0" w:firstRow="1" w:lastRow="0" w:firstColumn="1" w:lastColumn="0" w:noHBand="0" w:noVBand="1"/>
      </w:tblPr>
      <w:tblGrid>
        <w:gridCol w:w="4464"/>
        <w:gridCol w:w="288"/>
        <w:gridCol w:w="4464"/>
        <w:gridCol w:w="288"/>
        <w:gridCol w:w="4464"/>
      </w:tblGrid>
      <w:tr w:rsidR="0060527A" w:rsidRPr="00805D2A" w14:paraId="2F70745C" w14:textId="77777777" w:rsidTr="00AF613E">
        <w:tc>
          <w:tcPr>
            <w:tcW w:w="4464" w:type="dxa"/>
            <w:tcBorders>
              <w:right w:val="single" w:sz="4" w:space="0" w:color="auto"/>
            </w:tcBorders>
          </w:tcPr>
          <w:p w14:paraId="148AC852" w14:textId="38B917EA" w:rsidR="0060527A" w:rsidRPr="00805D2A" w:rsidRDefault="00331005" w:rsidP="00AF613E">
            <w:pPr>
              <w:jc w:val="center"/>
              <w:rPr>
                <w:rFonts w:cs="Arial"/>
                <w:b/>
                <w:noProof/>
                <w:sz w:val="24"/>
                <w:szCs w:val="24"/>
              </w:rPr>
            </w:pPr>
            <w:r>
              <w:rPr>
                <w:rFonts w:cs="Arial"/>
                <w:b/>
                <w:noProof/>
                <w:sz w:val="24"/>
                <w:szCs w:val="24"/>
              </w:rPr>
              <w:lastRenderedPageBreak/>
              <w:t>SMALL GROUP</w:t>
            </w:r>
            <w:r w:rsidR="0060527A" w:rsidRPr="00805D2A">
              <w:rPr>
                <w:rFonts w:cs="Arial"/>
                <w:b/>
                <w:noProof/>
                <w:sz w:val="24"/>
                <w:szCs w:val="24"/>
              </w:rPr>
              <w:t xml:space="preserve"> STATION</w:t>
            </w:r>
          </w:p>
        </w:tc>
        <w:tc>
          <w:tcPr>
            <w:tcW w:w="288" w:type="dxa"/>
            <w:tcBorders>
              <w:top w:val="nil"/>
              <w:left w:val="single" w:sz="4" w:space="0" w:color="auto"/>
              <w:bottom w:val="nil"/>
              <w:right w:val="single" w:sz="4" w:space="0" w:color="auto"/>
            </w:tcBorders>
          </w:tcPr>
          <w:p w14:paraId="2B33B7A0" w14:textId="77777777" w:rsidR="0060527A" w:rsidRPr="00805D2A" w:rsidRDefault="0060527A" w:rsidP="00AF613E">
            <w:pPr>
              <w:jc w:val="center"/>
              <w:rPr>
                <w:rFonts w:cs="Arial"/>
                <w:b/>
                <w:noProof/>
                <w:sz w:val="24"/>
                <w:szCs w:val="24"/>
              </w:rPr>
            </w:pPr>
          </w:p>
        </w:tc>
        <w:tc>
          <w:tcPr>
            <w:tcW w:w="4464" w:type="dxa"/>
            <w:tcBorders>
              <w:left w:val="single" w:sz="4" w:space="0" w:color="auto"/>
              <w:right w:val="single" w:sz="4" w:space="0" w:color="auto"/>
            </w:tcBorders>
          </w:tcPr>
          <w:p w14:paraId="7A1833B0" w14:textId="77777777" w:rsidR="0060527A" w:rsidRPr="00805D2A" w:rsidRDefault="0060527A" w:rsidP="00AF613E">
            <w:pPr>
              <w:jc w:val="center"/>
              <w:rPr>
                <w:rFonts w:cs="Arial"/>
                <w:b/>
                <w:noProof/>
                <w:sz w:val="24"/>
                <w:szCs w:val="24"/>
              </w:rPr>
            </w:pPr>
            <w:r w:rsidRPr="00805D2A">
              <w:rPr>
                <w:rFonts w:cs="Arial"/>
                <w:b/>
                <w:noProof/>
                <w:sz w:val="24"/>
                <w:szCs w:val="24"/>
              </w:rPr>
              <w:t>COLLABORATIVE STATION</w:t>
            </w:r>
          </w:p>
        </w:tc>
        <w:tc>
          <w:tcPr>
            <w:tcW w:w="288" w:type="dxa"/>
            <w:tcBorders>
              <w:top w:val="nil"/>
              <w:left w:val="single" w:sz="4" w:space="0" w:color="auto"/>
              <w:bottom w:val="nil"/>
              <w:right w:val="single" w:sz="4" w:space="0" w:color="auto"/>
            </w:tcBorders>
          </w:tcPr>
          <w:p w14:paraId="0D83DA7B" w14:textId="77777777" w:rsidR="0060527A" w:rsidRPr="00805D2A" w:rsidRDefault="0060527A" w:rsidP="00AF613E">
            <w:pPr>
              <w:jc w:val="center"/>
              <w:rPr>
                <w:rFonts w:cs="Arial"/>
                <w:b/>
                <w:noProof/>
                <w:sz w:val="24"/>
                <w:szCs w:val="24"/>
              </w:rPr>
            </w:pPr>
          </w:p>
        </w:tc>
        <w:tc>
          <w:tcPr>
            <w:tcW w:w="4464" w:type="dxa"/>
            <w:tcBorders>
              <w:left w:val="single" w:sz="4" w:space="0" w:color="auto"/>
            </w:tcBorders>
          </w:tcPr>
          <w:p w14:paraId="166157C2" w14:textId="77777777" w:rsidR="0060527A" w:rsidRPr="00805D2A" w:rsidRDefault="0060527A" w:rsidP="00AF613E">
            <w:pPr>
              <w:jc w:val="center"/>
              <w:rPr>
                <w:rFonts w:cs="Arial"/>
                <w:b/>
                <w:noProof/>
                <w:sz w:val="24"/>
                <w:szCs w:val="24"/>
              </w:rPr>
            </w:pPr>
            <w:r w:rsidRPr="00805D2A">
              <w:rPr>
                <w:rFonts w:cs="Arial"/>
                <w:b/>
                <w:noProof/>
                <w:sz w:val="24"/>
                <w:szCs w:val="24"/>
              </w:rPr>
              <w:t>COMPUTER ASSISTED STATION</w:t>
            </w:r>
          </w:p>
        </w:tc>
      </w:tr>
      <w:tr w:rsidR="0060527A" w:rsidRPr="00805D2A" w14:paraId="7C561B96" w14:textId="77777777" w:rsidTr="00AF613E">
        <w:trPr>
          <w:trHeight w:val="2510"/>
        </w:trPr>
        <w:tc>
          <w:tcPr>
            <w:tcW w:w="4464" w:type="dxa"/>
            <w:tcBorders>
              <w:right w:val="single" w:sz="4" w:space="0" w:color="auto"/>
            </w:tcBorders>
            <w:shd w:val="clear" w:color="auto" w:fill="F7FFB7"/>
          </w:tcPr>
          <w:p w14:paraId="2FD73F8E" w14:textId="6FADF25D" w:rsidR="00331005" w:rsidRDefault="00331005" w:rsidP="00AF613E">
            <w:pPr>
              <w:pStyle w:val="NoSpacing"/>
              <w:tabs>
                <w:tab w:val="left" w:pos="3013"/>
              </w:tabs>
              <w:rPr>
                <w:rFonts w:cs="Arial"/>
                <w:noProof/>
                <w:sz w:val="24"/>
                <w:szCs w:val="24"/>
              </w:rPr>
            </w:pPr>
            <w:r>
              <w:rPr>
                <w:rFonts w:cs="Arial"/>
                <w:noProof/>
                <w:sz w:val="24"/>
                <w:szCs w:val="24"/>
              </w:rPr>
              <w:t xml:space="preserve"> -Death by Element worksheet </w:t>
            </w:r>
          </w:p>
          <w:p w14:paraId="082CC0D2" w14:textId="7F37DA6F" w:rsidR="00331005" w:rsidRPr="00805D2A" w:rsidRDefault="00331005" w:rsidP="00AF613E">
            <w:pPr>
              <w:pStyle w:val="NoSpacing"/>
              <w:tabs>
                <w:tab w:val="left" w:pos="3013"/>
              </w:tabs>
              <w:rPr>
                <w:rFonts w:cs="Arial"/>
                <w:noProof/>
                <w:sz w:val="24"/>
                <w:szCs w:val="24"/>
              </w:rPr>
            </w:pPr>
            <w:r>
              <w:rPr>
                <w:rFonts w:cs="Arial"/>
                <w:noProof/>
                <w:sz w:val="24"/>
                <w:szCs w:val="24"/>
              </w:rPr>
              <w:t xml:space="preserve">- Who discovered what worksheet </w:t>
            </w:r>
            <w:bookmarkStart w:id="0" w:name="_GoBack"/>
            <w:bookmarkEnd w:id="0"/>
          </w:p>
        </w:tc>
        <w:tc>
          <w:tcPr>
            <w:tcW w:w="288" w:type="dxa"/>
            <w:tcBorders>
              <w:top w:val="nil"/>
              <w:left w:val="single" w:sz="4" w:space="0" w:color="auto"/>
              <w:bottom w:val="nil"/>
              <w:right w:val="single" w:sz="4" w:space="0" w:color="auto"/>
            </w:tcBorders>
          </w:tcPr>
          <w:p w14:paraId="37EDF222" w14:textId="77777777" w:rsidR="0060527A" w:rsidRPr="00805D2A" w:rsidRDefault="0060527A" w:rsidP="00AF613E">
            <w:pPr>
              <w:rPr>
                <w:rFonts w:cs="Arial"/>
                <w:noProof/>
                <w:sz w:val="24"/>
                <w:szCs w:val="24"/>
              </w:rPr>
            </w:pPr>
          </w:p>
        </w:tc>
        <w:tc>
          <w:tcPr>
            <w:tcW w:w="4464" w:type="dxa"/>
            <w:tcBorders>
              <w:left w:val="single" w:sz="4" w:space="0" w:color="auto"/>
              <w:right w:val="single" w:sz="4" w:space="0" w:color="auto"/>
            </w:tcBorders>
            <w:shd w:val="clear" w:color="auto" w:fill="FABF8F" w:themeFill="accent6" w:themeFillTint="99"/>
          </w:tcPr>
          <w:p w14:paraId="3E6EE4E2" w14:textId="7A76352C" w:rsidR="0060527A" w:rsidRDefault="0060527A" w:rsidP="00AF613E">
            <w:pPr>
              <w:pStyle w:val="NoSpacing"/>
            </w:pPr>
            <w:r>
              <w:t xml:space="preserve"> -</w:t>
            </w:r>
            <w:r w:rsidR="00331005">
              <w:t xml:space="preserve">Aluminum foil lab the demonstrate the relative size of an atom </w:t>
            </w:r>
          </w:p>
          <w:p w14:paraId="3F4F8679" w14:textId="77777777" w:rsidR="0060527A" w:rsidRDefault="0060527A" w:rsidP="00AF613E">
            <w:pPr>
              <w:pStyle w:val="NoSpacing"/>
            </w:pPr>
          </w:p>
          <w:p w14:paraId="68E697A9" w14:textId="77777777" w:rsidR="0060527A" w:rsidRPr="000E7248" w:rsidRDefault="0060527A" w:rsidP="00AF613E">
            <w:pPr>
              <w:pStyle w:val="NoSpacing"/>
              <w:rPr>
                <w:rFonts w:cs="Arial"/>
                <w:noProof/>
                <w:sz w:val="24"/>
                <w:szCs w:val="24"/>
              </w:rPr>
            </w:pPr>
          </w:p>
        </w:tc>
        <w:tc>
          <w:tcPr>
            <w:tcW w:w="288" w:type="dxa"/>
            <w:tcBorders>
              <w:top w:val="nil"/>
              <w:left w:val="single" w:sz="4" w:space="0" w:color="auto"/>
              <w:bottom w:val="nil"/>
              <w:right w:val="single" w:sz="4" w:space="0" w:color="auto"/>
            </w:tcBorders>
          </w:tcPr>
          <w:p w14:paraId="71552813" w14:textId="77777777" w:rsidR="0060527A" w:rsidRPr="00805D2A" w:rsidRDefault="0060527A" w:rsidP="00AF613E">
            <w:pPr>
              <w:rPr>
                <w:rFonts w:cs="Arial"/>
                <w:noProof/>
                <w:sz w:val="24"/>
                <w:szCs w:val="24"/>
              </w:rPr>
            </w:pPr>
          </w:p>
        </w:tc>
        <w:tc>
          <w:tcPr>
            <w:tcW w:w="4464" w:type="dxa"/>
            <w:tcBorders>
              <w:left w:val="single" w:sz="4" w:space="0" w:color="auto"/>
            </w:tcBorders>
            <w:shd w:val="clear" w:color="auto" w:fill="8DB3E2" w:themeFill="text2" w:themeFillTint="66"/>
          </w:tcPr>
          <w:p w14:paraId="174C0EBA" w14:textId="77777777" w:rsidR="00331005" w:rsidRDefault="00331005" w:rsidP="00331005">
            <w:pPr>
              <w:pStyle w:val="NoSpacing"/>
              <w:tabs>
                <w:tab w:val="left" w:pos="3013"/>
              </w:tabs>
              <w:rPr>
                <w:rFonts w:cs="Arial"/>
                <w:noProof/>
                <w:sz w:val="24"/>
                <w:szCs w:val="24"/>
              </w:rPr>
            </w:pPr>
            <w:r>
              <w:rPr>
                <w:rFonts w:cs="Arial"/>
                <w:noProof/>
                <w:sz w:val="24"/>
                <w:szCs w:val="24"/>
              </w:rPr>
              <w:t xml:space="preserve">Set up computers: Gmail email account, become familiar with Ms. Athwal’s website, use google drive  </w:t>
            </w:r>
          </w:p>
          <w:p w14:paraId="6AEF6081" w14:textId="5BDDC644" w:rsidR="0060527A" w:rsidRPr="00805D2A" w:rsidRDefault="00331005" w:rsidP="00331005">
            <w:pPr>
              <w:rPr>
                <w:rFonts w:cs="Arial"/>
                <w:noProof/>
                <w:sz w:val="24"/>
                <w:szCs w:val="24"/>
              </w:rPr>
            </w:pPr>
            <w:r>
              <w:rPr>
                <w:rFonts w:cs="Arial"/>
                <w:noProof/>
                <w:sz w:val="24"/>
                <w:szCs w:val="24"/>
              </w:rPr>
              <w:t>-Student Safety Lab</w:t>
            </w:r>
          </w:p>
        </w:tc>
      </w:tr>
    </w:tbl>
    <w:p w14:paraId="0E6D4AE6" w14:textId="77777777" w:rsidR="0060527A" w:rsidRPr="00805D2A" w:rsidRDefault="0060527A" w:rsidP="0060527A">
      <w:pPr>
        <w:rPr>
          <w:rFonts w:cs="Arial"/>
          <w:sz w:val="24"/>
          <w:szCs w:val="24"/>
        </w:rPr>
      </w:pPr>
    </w:p>
    <w:p w14:paraId="11DF0158" w14:textId="77777777" w:rsidR="00AA0CB1" w:rsidRDefault="00AA0CB1"/>
    <w:sectPr w:rsidR="00AA0CB1" w:rsidSect="00776AFF">
      <w:pgSz w:w="15840" w:h="12240" w:orient="landscape"/>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064"/>
    <w:multiLevelType w:val="hybridMultilevel"/>
    <w:tmpl w:val="04988BFA"/>
    <w:lvl w:ilvl="0" w:tplc="DD7C9CD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7A"/>
    <w:rsid w:val="00331005"/>
    <w:rsid w:val="00470D8A"/>
    <w:rsid w:val="0060527A"/>
    <w:rsid w:val="00AA0CB1"/>
    <w:rsid w:val="00AC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42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27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527A"/>
    <w:rPr>
      <w:rFonts w:eastAsiaTheme="minorHAnsi"/>
      <w:sz w:val="22"/>
      <w:szCs w:val="22"/>
    </w:rPr>
  </w:style>
  <w:style w:type="paragraph" w:styleId="Subtitle">
    <w:name w:val="Subtitle"/>
    <w:basedOn w:val="Normal"/>
    <w:next w:val="Normal"/>
    <w:link w:val="SubtitleChar"/>
    <w:rsid w:val="00331005"/>
    <w:pPr>
      <w:spacing w:before="360" w:after="80" w:line="240" w:lineRule="auto"/>
    </w:pPr>
    <w:rPr>
      <w:rFonts w:ascii="Georgia" w:eastAsia="Georgia" w:hAnsi="Georgia" w:cs="Georgia"/>
      <w:i/>
      <w:color w:val="666666"/>
      <w:sz w:val="48"/>
    </w:rPr>
  </w:style>
  <w:style w:type="character" w:customStyle="1" w:styleId="SubtitleChar">
    <w:name w:val="Subtitle Char"/>
    <w:basedOn w:val="DefaultParagraphFont"/>
    <w:link w:val="Subtitle"/>
    <w:rsid w:val="00331005"/>
    <w:rPr>
      <w:rFonts w:ascii="Georgia" w:eastAsia="Georgia" w:hAnsi="Georgia" w:cs="Georgia"/>
      <w:i/>
      <w:color w:val="666666"/>
      <w:sz w:val="4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27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527A"/>
    <w:rPr>
      <w:rFonts w:eastAsiaTheme="minorHAnsi"/>
      <w:sz w:val="22"/>
      <w:szCs w:val="22"/>
    </w:rPr>
  </w:style>
  <w:style w:type="paragraph" w:styleId="Subtitle">
    <w:name w:val="Subtitle"/>
    <w:basedOn w:val="Normal"/>
    <w:next w:val="Normal"/>
    <w:link w:val="SubtitleChar"/>
    <w:rsid w:val="00331005"/>
    <w:pPr>
      <w:spacing w:before="360" w:after="80" w:line="240" w:lineRule="auto"/>
    </w:pPr>
    <w:rPr>
      <w:rFonts w:ascii="Georgia" w:eastAsia="Georgia" w:hAnsi="Georgia" w:cs="Georgia"/>
      <w:i/>
      <w:color w:val="666666"/>
      <w:sz w:val="48"/>
    </w:rPr>
  </w:style>
  <w:style w:type="character" w:customStyle="1" w:styleId="SubtitleChar">
    <w:name w:val="Subtitle Char"/>
    <w:basedOn w:val="DefaultParagraphFont"/>
    <w:link w:val="Subtitle"/>
    <w:rsid w:val="00331005"/>
    <w:rPr>
      <w:rFonts w:ascii="Georgia" w:eastAsia="Georgia" w:hAnsi="Georgia" w:cs="Georgia"/>
      <w:i/>
      <w:color w:val="666666"/>
      <w:sz w:val="4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337</Words>
  <Characters>1924</Characters>
  <Application>Microsoft Macintosh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dc:creator>
  <cp:keywords/>
  <dc:description/>
  <cp:lastModifiedBy>Amrita</cp:lastModifiedBy>
  <cp:revision>4</cp:revision>
  <dcterms:created xsi:type="dcterms:W3CDTF">2013-08-07T15:32:00Z</dcterms:created>
  <dcterms:modified xsi:type="dcterms:W3CDTF">2013-08-08T16:45:00Z</dcterms:modified>
</cp:coreProperties>
</file>