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C5ED" w14:textId="77777777" w:rsidR="00E7342D" w:rsidRPr="00B047F6" w:rsidRDefault="00E7342D" w:rsidP="00E7342D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Latent Heath and Unit 7 Exam</w:t>
      </w:r>
    </w:p>
    <w:p w14:paraId="75FBBF81" w14:textId="77777777" w:rsidR="00E7342D" w:rsidRPr="00B047F6" w:rsidRDefault="00E7342D" w:rsidP="00E7342D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E7342D" w:rsidRPr="00B047F6" w14:paraId="3AF13963" w14:textId="77777777" w:rsidTr="009A18CD">
        <w:tc>
          <w:tcPr>
            <w:tcW w:w="1368" w:type="dxa"/>
          </w:tcPr>
          <w:p w14:paraId="55EEB0B9" w14:textId="77777777" w:rsidR="00E7342D" w:rsidRPr="00B047F6" w:rsidRDefault="00E7342D" w:rsidP="009A18CD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40FE8299" w14:textId="77777777" w:rsidR="00E7342D" w:rsidRPr="00B047F6" w:rsidRDefault="00E7342D" w:rsidP="009A18CD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7EE4F5CE" w14:textId="77777777" w:rsidR="00E7342D" w:rsidRPr="00B047F6" w:rsidRDefault="00E7342D" w:rsidP="009A18CD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30B6D1F4" w14:textId="77777777" w:rsidR="00E7342D" w:rsidRPr="00B047F6" w:rsidRDefault="00E7342D" w:rsidP="009A18CD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April 21 – April 25</w:t>
            </w:r>
          </w:p>
          <w:p w14:paraId="70A149B1" w14:textId="77777777" w:rsidR="00E7342D" w:rsidRPr="00B047F6" w:rsidRDefault="00E7342D" w:rsidP="009A18CD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94F326" w14:textId="77777777" w:rsidR="00E7342D" w:rsidRPr="00B047F6" w:rsidRDefault="00E7342D" w:rsidP="009A18CD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4B40EFB7" w14:textId="77777777" w:rsidR="00E7342D" w:rsidRPr="00B047F6" w:rsidRDefault="00E7342D" w:rsidP="009A18CD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15392383" w14:textId="77777777" w:rsidR="00E7342D" w:rsidRPr="00B047F6" w:rsidRDefault="00E7342D" w:rsidP="009A18CD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4C141EDF" w14:textId="77777777" w:rsidR="00E7342D" w:rsidRPr="00B047F6" w:rsidRDefault="00E7342D" w:rsidP="009A18CD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E7342D" w:rsidRPr="00B047F6" w14:paraId="6FE02931" w14:textId="77777777" w:rsidTr="009A18CD">
        <w:tc>
          <w:tcPr>
            <w:tcW w:w="12664" w:type="dxa"/>
            <w:gridSpan w:val="8"/>
          </w:tcPr>
          <w:p w14:paraId="533365C7" w14:textId="77777777" w:rsidR="00E7342D" w:rsidRPr="00B047F6" w:rsidRDefault="00E7342D" w:rsidP="009A18CD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75D462D3" w14:textId="77777777" w:rsidR="00E7342D" w:rsidRPr="00204EA7" w:rsidRDefault="00204EA7" w:rsidP="009A18CD">
            <w:pPr>
              <w:rPr>
                <w:rFonts w:ascii="Arial" w:hAnsi="Arial" w:cs="Arial"/>
                <w:sz w:val="20"/>
                <w:lang w:bidi="x-none"/>
              </w:rPr>
            </w:pPr>
            <w:r w:rsidRPr="00F758CC">
              <w:rPr>
                <w:rFonts w:ascii="Arial" w:hAnsi="Arial" w:cs="Arial"/>
                <w:sz w:val="20"/>
                <w:lang w:bidi="x-none"/>
              </w:rPr>
              <w:t xml:space="preserve">8a </w:t>
            </w:r>
            <w:r w:rsidRPr="00F758CC">
              <w:rPr>
                <w:rFonts w:ascii="Arial" w:hAnsi="Arial" w:cs="Arial"/>
                <w:i/>
                <w:sz w:val="20"/>
                <w:lang w:bidi="x-none"/>
              </w:rPr>
              <w:t>Students know</w:t>
            </w:r>
            <w:r w:rsidRPr="00F758CC">
              <w:rPr>
                <w:rFonts w:ascii="Arial" w:hAnsi="Arial" w:cs="Arial"/>
                <w:sz w:val="20"/>
                <w:lang w:bidi="x-none"/>
              </w:rPr>
              <w:t xml:space="preserve"> the rate of reaction is the decrease in concentration of reactants or the increase in concentration of products with time.</w:t>
            </w:r>
          </w:p>
        </w:tc>
      </w:tr>
      <w:tr w:rsidR="00E7342D" w:rsidRPr="00B047F6" w14:paraId="7DBCA926" w14:textId="77777777" w:rsidTr="009A18CD">
        <w:tc>
          <w:tcPr>
            <w:tcW w:w="12664" w:type="dxa"/>
            <w:gridSpan w:val="8"/>
          </w:tcPr>
          <w:p w14:paraId="0599366A" w14:textId="77777777" w:rsidR="00E7342D" w:rsidRDefault="00E7342D" w:rsidP="009A18CD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61C92C7D" w14:textId="77777777" w:rsidR="00E7342D" w:rsidRPr="003A60E1" w:rsidRDefault="00204EA7" w:rsidP="009A18CD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mbria"/>
                <w:sz w:val="20"/>
              </w:rPr>
              <w:t>8.1 – I can describe the rate of a reaction using the ideas of concentration of reactants, concentration of products, and time. I can explain why rate is dependent on concentration.</w:t>
            </w:r>
          </w:p>
        </w:tc>
      </w:tr>
      <w:tr w:rsidR="00E7342D" w:rsidRPr="00B047F6" w14:paraId="4E9CCB52" w14:textId="77777777" w:rsidTr="009A18CD">
        <w:tc>
          <w:tcPr>
            <w:tcW w:w="12664" w:type="dxa"/>
            <w:gridSpan w:val="8"/>
          </w:tcPr>
          <w:p w14:paraId="49B20CAB" w14:textId="77777777" w:rsidR="00E7342D" w:rsidRPr="00F841E3" w:rsidRDefault="00E7342D" w:rsidP="009A18CD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04EA7" w:rsidRPr="00204EA7">
              <w:rPr>
                <w:rFonts w:asciiTheme="majorHAnsi" w:hAnsiTheme="majorHAnsi" w:cs="Arial"/>
                <w:sz w:val="24"/>
                <w:szCs w:val="24"/>
              </w:rPr>
              <w:t>What is McDonald’s Putting In Its French Fries?</w:t>
            </w:r>
            <w:r w:rsidR="00204EA7">
              <w:rPr>
                <w:rFonts w:asciiTheme="majorHAnsi" w:hAnsiTheme="majorHAnsi" w:cs="Arial"/>
                <w:sz w:val="24"/>
                <w:szCs w:val="24"/>
              </w:rPr>
              <w:t xml:space="preserve"> –Why don’t they ever go bad? </w:t>
            </w:r>
          </w:p>
        </w:tc>
      </w:tr>
      <w:tr w:rsidR="00E7342D" w:rsidRPr="00B047F6" w14:paraId="545064CE" w14:textId="77777777" w:rsidTr="009A18CD">
        <w:tc>
          <w:tcPr>
            <w:tcW w:w="12664" w:type="dxa"/>
            <w:gridSpan w:val="8"/>
          </w:tcPr>
          <w:p w14:paraId="7030E267" w14:textId="77777777" w:rsidR="00E7342D" w:rsidRPr="00782EFA" w:rsidRDefault="00E7342D" w:rsidP="009A18CD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1E6A6C8D" w14:textId="77777777" w:rsidR="00204EA7" w:rsidRPr="00204EA7" w:rsidRDefault="00204EA7" w:rsidP="009A18CD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7 Exam Grades </w:t>
            </w:r>
          </w:p>
          <w:p w14:paraId="73D31CAF" w14:textId="77777777" w:rsidR="00204EA7" w:rsidRPr="00204EA7" w:rsidRDefault="00204EA7" w:rsidP="009A18CD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7 Exam Reflection </w:t>
            </w:r>
          </w:p>
          <w:p w14:paraId="05006003" w14:textId="77777777" w:rsidR="00204EA7" w:rsidRPr="00204EA7" w:rsidRDefault="00204EA7" w:rsidP="009A18CD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Alka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Seltzer Rocket Lab Conclusion </w:t>
            </w:r>
          </w:p>
          <w:p w14:paraId="7A6FFF12" w14:textId="77777777" w:rsidR="00204EA7" w:rsidRPr="00204EA7" w:rsidRDefault="00204EA7" w:rsidP="009A18CD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Literacy reading annotation and questions </w:t>
            </w:r>
          </w:p>
          <w:p w14:paraId="35994748" w14:textId="77777777" w:rsidR="00E7342D" w:rsidRPr="002E447A" w:rsidRDefault="00204EA7" w:rsidP="009A18CD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Factors on rate of reaction exit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 xml:space="preserve">ticket </w:t>
            </w:r>
            <w:r w:rsidR="00E7342D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7342D" w:rsidRPr="00B047F6" w14:paraId="37546FCE" w14:textId="77777777" w:rsidTr="009A18CD">
        <w:tc>
          <w:tcPr>
            <w:tcW w:w="12664" w:type="dxa"/>
            <w:gridSpan w:val="8"/>
          </w:tcPr>
          <w:p w14:paraId="2B380FE6" w14:textId="77777777" w:rsidR="00E7342D" w:rsidRDefault="00E7342D" w:rsidP="009A18CD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20C6B4F6" w14:textId="77777777" w:rsidR="00204EA7" w:rsidRPr="00204EA7" w:rsidRDefault="00204EA7" w:rsidP="00204EA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04EA7">
              <w:rPr>
                <w:rFonts w:asciiTheme="majorHAnsi" w:hAnsiTheme="majorHAnsi" w:cs="Arial"/>
                <w:sz w:val="24"/>
                <w:szCs w:val="24"/>
              </w:rPr>
              <w:t>Complete the test reflection for the Unit 7 Exam</w:t>
            </w:r>
          </w:p>
          <w:p w14:paraId="02190302" w14:textId="77777777" w:rsidR="00E7342D" w:rsidRPr="002E447A" w:rsidRDefault="00204EA7" w:rsidP="009A18CD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Alka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Seltzer Rockets Pre-Lab </w:t>
            </w:r>
          </w:p>
          <w:p w14:paraId="14951BB3" w14:textId="77777777" w:rsidR="00E7342D" w:rsidRPr="000D7B47" w:rsidRDefault="00E7342D" w:rsidP="009A18CD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D521125" w14:textId="77777777" w:rsidR="00E7342D" w:rsidRPr="00DF7089" w:rsidRDefault="00E7342D" w:rsidP="00E7342D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10689415" w14:textId="77777777" w:rsidR="00E7342D" w:rsidRPr="00B047F6" w:rsidRDefault="00E7342D" w:rsidP="00E7342D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E7342D" w:rsidRPr="00B047F6" w14:paraId="4E407CC8" w14:textId="77777777" w:rsidTr="009A18CD">
        <w:tc>
          <w:tcPr>
            <w:tcW w:w="13896" w:type="dxa"/>
          </w:tcPr>
          <w:p w14:paraId="1705A2BA" w14:textId="77777777" w:rsidR="00E7342D" w:rsidRPr="00B047F6" w:rsidRDefault="00E7342D" w:rsidP="009A18CD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E7342D" w:rsidRPr="00B047F6" w14:paraId="263DD4FC" w14:textId="77777777" w:rsidTr="009A18CD">
        <w:tc>
          <w:tcPr>
            <w:tcW w:w="13896" w:type="dxa"/>
            <w:shd w:val="clear" w:color="auto" w:fill="C2D69B" w:themeFill="accent3" w:themeFillTint="99"/>
          </w:tcPr>
          <w:p w14:paraId="1AFFDBE0" w14:textId="77777777" w:rsidR="00E7342D" w:rsidRDefault="00204EA7" w:rsidP="009A18CD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Grading Unit 7 Exam </w:t>
            </w:r>
          </w:p>
          <w:p w14:paraId="64A2E455" w14:textId="77777777" w:rsidR="00204EA7" w:rsidRPr="00CF7B81" w:rsidRDefault="00204EA7" w:rsidP="009A18CD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Factors influencing reaction rates </w:t>
            </w:r>
          </w:p>
          <w:p w14:paraId="581E876A" w14:textId="77777777" w:rsidR="00E7342D" w:rsidRPr="0049788E" w:rsidRDefault="00E7342D" w:rsidP="009A18CD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2D209B78" w14:textId="77777777" w:rsidR="00E7342D" w:rsidRPr="00B047F6" w:rsidRDefault="00E7342D" w:rsidP="00E7342D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E7342D" w:rsidRPr="00B047F6" w14:paraId="582AEEB6" w14:textId="77777777" w:rsidTr="009A18CD">
        <w:tc>
          <w:tcPr>
            <w:tcW w:w="4464" w:type="dxa"/>
            <w:tcBorders>
              <w:right w:val="single" w:sz="4" w:space="0" w:color="auto"/>
            </w:tcBorders>
          </w:tcPr>
          <w:p w14:paraId="56F90EDA" w14:textId="77777777" w:rsidR="00E7342D" w:rsidRPr="00B047F6" w:rsidRDefault="00E7342D" w:rsidP="009A18CD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BAD3E" w14:textId="77777777" w:rsidR="00E7342D" w:rsidRPr="00B047F6" w:rsidRDefault="00E7342D" w:rsidP="009A18CD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59F1FA84" w14:textId="77777777" w:rsidR="00E7342D" w:rsidRPr="00B047F6" w:rsidRDefault="00E7342D" w:rsidP="009A18CD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46F5F" w14:textId="77777777" w:rsidR="00E7342D" w:rsidRPr="00B047F6" w:rsidRDefault="00E7342D" w:rsidP="009A18CD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17D16C0D" w14:textId="77777777" w:rsidR="00E7342D" w:rsidRPr="00B047F6" w:rsidRDefault="00E7342D" w:rsidP="009A18CD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E7342D" w:rsidRPr="00B047F6" w14:paraId="7878ECAD" w14:textId="77777777" w:rsidTr="009A18CD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02149A9B" w14:textId="77777777" w:rsidR="00204EA7" w:rsidRDefault="00E7342D" w:rsidP="00204EA7">
            <w:pPr>
              <w:pStyle w:val="NoSpacing"/>
              <w:tabs>
                <w:tab w:val="left" w:pos="3013"/>
              </w:tabs>
            </w:pPr>
            <w:r>
              <w:t xml:space="preserve">Notes on </w:t>
            </w:r>
            <w:r w:rsidR="00204EA7">
              <w:t xml:space="preserve">factors that influence </w:t>
            </w:r>
            <w:r w:rsidR="00204EA7" w:rsidRPr="00204EA7">
              <w:t xml:space="preserve">reaction rates </w:t>
            </w:r>
            <w:r w:rsidR="00204EA7">
              <w:t xml:space="preserve"> (8.1.Notes on Google Drive) </w:t>
            </w:r>
          </w:p>
          <w:p w14:paraId="6B7BE1A8" w14:textId="77777777" w:rsidR="00E7342D" w:rsidRPr="002E447A" w:rsidRDefault="00E7342D" w:rsidP="009A18CD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CD077" w14:textId="77777777" w:rsidR="00E7342D" w:rsidRPr="00B047F6" w:rsidRDefault="00E7342D" w:rsidP="009A18CD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72614F5" w14:textId="77777777" w:rsidR="00204EA7" w:rsidRDefault="00204EA7" w:rsidP="009A18CD">
            <w:pPr>
              <w:pStyle w:val="NoSpacing"/>
            </w:pPr>
            <w:hyperlink r:id="rId6" w:history="1">
              <w:r w:rsidRPr="00204EA7">
                <w:rPr>
                  <w:rStyle w:val="Hyperlink"/>
                </w:rPr>
                <w:t>Kinetics and Equilibrium POGIL</w:t>
              </w:r>
            </w:hyperlink>
          </w:p>
          <w:p w14:paraId="6AFEEFE4" w14:textId="77777777" w:rsidR="00204EA7" w:rsidRDefault="00204EA7" w:rsidP="009A18CD">
            <w:pPr>
              <w:pStyle w:val="NoSpacing"/>
            </w:pPr>
          </w:p>
          <w:p w14:paraId="5145E574" w14:textId="77777777" w:rsidR="00E7342D" w:rsidRDefault="00204EA7" w:rsidP="009A18CD">
            <w:pPr>
              <w:pStyle w:val="NoSpacing"/>
            </w:pPr>
            <w:hyperlink r:id="rId7" w:history="1">
              <w:r w:rsidRPr="00204EA7">
                <w:rPr>
                  <w:rStyle w:val="Hyperlink"/>
                </w:rPr>
                <w:t>McDonalds Reading</w:t>
              </w:r>
            </w:hyperlink>
            <w:r>
              <w:t xml:space="preserve"> Literacy </w:t>
            </w:r>
          </w:p>
          <w:p w14:paraId="01807513" w14:textId="77777777" w:rsidR="00204EA7" w:rsidRDefault="00204EA7" w:rsidP="009A18CD">
            <w:pPr>
              <w:pStyle w:val="NoSpacing"/>
            </w:pPr>
          </w:p>
          <w:p w14:paraId="38181CE4" w14:textId="77777777" w:rsidR="00204EA7" w:rsidRPr="00B047F6" w:rsidRDefault="00204EA7" w:rsidP="009A18C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proofErr w:type="spellStart"/>
              <w:r w:rsidRPr="00204EA7">
                <w:rPr>
                  <w:rStyle w:val="Hyperlink"/>
                </w:rPr>
                <w:t>Alka</w:t>
              </w:r>
              <w:proofErr w:type="spellEnd"/>
              <w:r w:rsidRPr="00204EA7">
                <w:rPr>
                  <w:rStyle w:val="Hyperlink"/>
                </w:rPr>
                <w:t xml:space="preserve"> Seltzer Rocket Lab</w:t>
              </w:r>
            </w:hyperlink>
            <w: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1925" w14:textId="77777777" w:rsidR="00E7342D" w:rsidRPr="00B047F6" w:rsidRDefault="00E7342D" w:rsidP="009A18CD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DE655DE" w14:textId="77777777" w:rsidR="00E7342D" w:rsidRPr="00B047F6" w:rsidRDefault="00204EA7" w:rsidP="009A18CD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>Unit 7 Exam Reflection (</w:t>
            </w:r>
            <w:proofErr w:type="spellStart"/>
            <w:r>
              <w:t>Edmodo</w:t>
            </w:r>
            <w:proofErr w:type="spellEnd"/>
            <w:proofErr w:type="gramStart"/>
            <w:r>
              <w:t xml:space="preserve">) </w:t>
            </w:r>
            <w:r w:rsidR="00E7342D">
              <w:t xml:space="preserve"> </w:t>
            </w:r>
            <w:proofErr w:type="gramEnd"/>
          </w:p>
        </w:tc>
      </w:tr>
    </w:tbl>
    <w:p w14:paraId="521CB08B" w14:textId="77777777" w:rsidR="00E7342D" w:rsidRDefault="00E7342D" w:rsidP="00E7342D"/>
    <w:p w14:paraId="31AD9C8A" w14:textId="77777777" w:rsidR="00E7342D" w:rsidRDefault="00E7342D" w:rsidP="00E7342D"/>
    <w:p w14:paraId="6C5B1E04" w14:textId="77777777" w:rsidR="00E7342D" w:rsidRDefault="00E7342D" w:rsidP="00E7342D"/>
    <w:p w14:paraId="7E9B6F05" w14:textId="77777777" w:rsidR="00E7342D" w:rsidRDefault="00E7342D" w:rsidP="00E7342D"/>
    <w:p w14:paraId="2BFEFE7D" w14:textId="77777777" w:rsidR="00E7342D" w:rsidRDefault="00E7342D" w:rsidP="00E7342D"/>
    <w:p w14:paraId="7075DBFF" w14:textId="77777777" w:rsidR="00E7342D" w:rsidRDefault="00E7342D" w:rsidP="00E7342D"/>
    <w:p w14:paraId="7485B6A0" w14:textId="77777777" w:rsidR="00E7342D" w:rsidRDefault="00E7342D" w:rsidP="00E7342D"/>
    <w:p w14:paraId="48BC1508" w14:textId="77777777" w:rsidR="00E7342D" w:rsidRDefault="00E7342D" w:rsidP="00E7342D"/>
    <w:p w14:paraId="727FA5F3" w14:textId="77777777" w:rsidR="00AA0CB1" w:rsidRDefault="00AA0CB1"/>
    <w:sectPr w:rsidR="00AA0CB1" w:rsidSect="00A12CF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13CFD"/>
    <w:multiLevelType w:val="hybridMultilevel"/>
    <w:tmpl w:val="F16EC6AC"/>
    <w:lvl w:ilvl="0" w:tplc="2C66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2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5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683C3B"/>
    <w:multiLevelType w:val="hybridMultilevel"/>
    <w:tmpl w:val="EC9A8970"/>
    <w:lvl w:ilvl="0" w:tplc="398C2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8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6A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4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5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0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EB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B35764"/>
    <w:multiLevelType w:val="hybridMultilevel"/>
    <w:tmpl w:val="C78E238A"/>
    <w:lvl w:ilvl="0" w:tplc="AEF8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A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8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2D"/>
    <w:rsid w:val="00204EA7"/>
    <w:rsid w:val="00AA0CB1"/>
    <w:rsid w:val="00E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F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2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342D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3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2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2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342D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3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2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../../../Chemistry%20Tool%20Kit/POGIL/31%20Equilibrium-S.pdf" TargetMode="External"/><Relationship Id="rId7" Type="http://schemas.openxmlformats.org/officeDocument/2006/relationships/hyperlink" Target="../../8.1/8.1.Literacy.The%20Bitter%20Truth%20About%20Fast%20Food.doc" TargetMode="External"/><Relationship Id="rId8" Type="http://schemas.openxmlformats.org/officeDocument/2006/relationships/hyperlink" Target="../../8.1/8.1.Lab.Alka%20Seltzer%20Rockets.do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2014-04-08T20:02:00Z</dcterms:created>
  <dcterms:modified xsi:type="dcterms:W3CDTF">2014-04-09T15:17:00Z</dcterms:modified>
</cp:coreProperties>
</file>